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29" w:rsidRPr="00BD0ABF" w:rsidRDefault="00DD7633" w:rsidP="004D3429">
      <w:pPr>
        <w:spacing w:after="0" w:line="252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URJ</w:t>
      </w:r>
      <w:r w:rsidR="004D3429" w:rsidRPr="00BD0ABF">
        <w:rPr>
          <w:rFonts w:cs="Arial"/>
          <w:szCs w:val="24"/>
        </w:rPr>
        <w:t>EVANJE ZN</w:t>
      </w:r>
      <w:r>
        <w:rPr>
          <w:rFonts w:cs="Arial"/>
          <w:szCs w:val="24"/>
        </w:rPr>
        <w:t>ANJA – 9. RAZRED</w:t>
      </w:r>
      <w:r w:rsidR="004D3429" w:rsidRPr="00BD0ABF">
        <w:rPr>
          <w:rFonts w:cs="Arial"/>
          <w:szCs w:val="24"/>
        </w:rPr>
        <w:t xml:space="preserve">                                                                         </w:t>
      </w:r>
    </w:p>
    <w:p w:rsidR="004D3429" w:rsidRDefault="004D3429" w:rsidP="004D3429">
      <w:pPr>
        <w:spacing w:after="0" w:line="252" w:lineRule="auto"/>
        <w:jc w:val="center"/>
        <w:rPr>
          <w:rFonts w:cs="Arial"/>
          <w:b/>
          <w:szCs w:val="24"/>
        </w:rPr>
      </w:pPr>
    </w:p>
    <w:p w:rsidR="004D3429" w:rsidRPr="004D3429" w:rsidRDefault="004D3429" w:rsidP="00D67260">
      <w:pPr>
        <w:numPr>
          <w:ilvl w:val="0"/>
          <w:numId w:val="1"/>
        </w:numPr>
        <w:spacing w:after="160" w:line="252" w:lineRule="auto"/>
        <w:ind w:left="360"/>
        <w:contextualSpacing/>
        <w:rPr>
          <w:rFonts w:cs="Arial"/>
          <w:szCs w:val="24"/>
        </w:rPr>
      </w:pPr>
      <w:r w:rsidRPr="004D3429">
        <w:rPr>
          <w:rFonts w:cs="Arial"/>
          <w:b/>
          <w:szCs w:val="24"/>
        </w:rPr>
        <w:t>Izračunaj</w:t>
      </w:r>
      <w:r w:rsidRPr="004D3429">
        <w:rPr>
          <w:rFonts w:cs="Arial"/>
          <w:szCs w:val="24"/>
        </w:rPr>
        <w:t xml:space="preserve"> masni delež v raztopini, ki jo pripraviš tako, da v 237,5 g vode raztopiš 12,5 g  natrijevega klorida.</w:t>
      </w: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1"/>
        </w:numPr>
        <w:spacing w:after="160" w:line="252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Pri gorenju žvepla nastane trdna snov, ki daje z vodo kislo raztopino.</w:t>
      </w:r>
    </w:p>
    <w:p w:rsidR="004D3429" w:rsidRDefault="00B958C0" w:rsidP="004D3429">
      <w:pPr>
        <w:numPr>
          <w:ilvl w:val="0"/>
          <w:numId w:val="3"/>
        </w:numPr>
        <w:spacing w:after="160" w:line="252" w:lineRule="auto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Dopolni</w:t>
      </w:r>
      <w:r w:rsidR="004D3429">
        <w:rPr>
          <w:rFonts w:cs="Arial"/>
          <w:szCs w:val="24"/>
        </w:rPr>
        <w:t xml:space="preserve"> enačbo:</w:t>
      </w:r>
    </w:p>
    <w:p w:rsidR="004D3429" w:rsidRDefault="004D3429" w:rsidP="004D3429">
      <w:pPr>
        <w:spacing w:after="160" w:line="252" w:lineRule="auto"/>
        <w:ind w:left="72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    SO</w:t>
      </w:r>
      <w:r w:rsidR="00B958C0"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(s)             +        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O(l)        →           ___________ (___)</w:t>
      </w:r>
    </w:p>
    <w:p w:rsidR="004D3429" w:rsidRDefault="004D3429" w:rsidP="004D3429">
      <w:pPr>
        <w:spacing w:after="160" w:line="252" w:lineRule="auto"/>
        <w:ind w:left="720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3"/>
        </w:numPr>
        <w:spacing w:after="16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Napiši </w:t>
      </w:r>
      <w:r>
        <w:rPr>
          <w:rFonts w:cs="Arial"/>
          <w:b/>
          <w:szCs w:val="24"/>
        </w:rPr>
        <w:t>formulo in ime</w:t>
      </w:r>
      <w:r>
        <w:rPr>
          <w:rFonts w:cs="Arial"/>
          <w:szCs w:val="24"/>
        </w:rPr>
        <w:t xml:space="preserve"> ionov, ki so nosilci kislih lastnosti:</w:t>
      </w:r>
    </w:p>
    <w:p w:rsidR="004D3429" w:rsidRDefault="004D3429" w:rsidP="00FE0E14">
      <w:pPr>
        <w:spacing w:after="160" w:line="252" w:lineRule="auto"/>
        <w:ind w:left="720"/>
        <w:contextualSpacing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</w:t>
      </w:r>
    </w:p>
    <w:p w:rsidR="004D3429" w:rsidRDefault="004D3429" w:rsidP="004D3429">
      <w:pPr>
        <w:pStyle w:val="Odstavekseznama"/>
        <w:tabs>
          <w:tab w:val="left" w:pos="1424"/>
        </w:tabs>
        <w:spacing w:after="0" w:line="360" w:lineRule="auto"/>
        <w:ind w:left="708"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1"/>
        </w:numPr>
        <w:spacing w:after="16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Razvrsti naslednje snovi na kisline, baze in soli.</w:t>
      </w:r>
    </w:p>
    <w:p w:rsidR="004D3429" w:rsidRDefault="004D3429" w:rsidP="004D3429">
      <w:pPr>
        <w:spacing w:after="160" w:line="252" w:lineRule="auto"/>
        <w:ind w:left="720"/>
        <w:contextualSpacing/>
        <w:rPr>
          <w:rFonts w:cs="Arial"/>
          <w:szCs w:val="24"/>
        </w:rPr>
      </w:pPr>
      <w:r>
        <w:rPr>
          <w:rFonts w:cs="Arial"/>
          <w:szCs w:val="24"/>
        </w:rPr>
        <w:t>CH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COOH, HNO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, Ca(OH)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, CaCO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 xml:space="preserve">, amonijak, </w:t>
      </w:r>
      <w:proofErr w:type="spellStart"/>
      <w:r>
        <w:rPr>
          <w:rFonts w:cs="Arial"/>
          <w:szCs w:val="24"/>
        </w:rPr>
        <w:t>HBr</w:t>
      </w:r>
      <w:proofErr w:type="spellEnd"/>
      <w:r>
        <w:rPr>
          <w:rFonts w:cs="Arial"/>
          <w:szCs w:val="24"/>
        </w:rPr>
        <w:t>(</w:t>
      </w:r>
      <w:proofErr w:type="spellStart"/>
      <w:r>
        <w:rPr>
          <w:rFonts w:cs="Arial"/>
          <w:szCs w:val="24"/>
        </w:rPr>
        <w:t>aq</w:t>
      </w:r>
      <w:proofErr w:type="spellEnd"/>
      <w:r>
        <w:rPr>
          <w:rFonts w:cs="Arial"/>
          <w:szCs w:val="24"/>
        </w:rPr>
        <w:t>)</w:t>
      </w:r>
    </w:p>
    <w:p w:rsidR="004D3429" w:rsidRDefault="004D3429" w:rsidP="004D3429">
      <w:pPr>
        <w:spacing w:after="160" w:line="252" w:lineRule="auto"/>
        <w:ind w:left="720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rPr>
          <w:rFonts w:asciiTheme="minorHAnsi" w:hAnsiTheme="minorHAnsi"/>
          <w:szCs w:val="24"/>
        </w:rPr>
      </w:pPr>
    </w:p>
    <w:p w:rsidR="00A75F9A" w:rsidRPr="00A75F9A" w:rsidRDefault="00A75F9A" w:rsidP="00A75F9A">
      <w:pPr>
        <w:numPr>
          <w:ilvl w:val="0"/>
          <w:numId w:val="1"/>
        </w:numPr>
        <w:spacing w:after="160" w:line="252" w:lineRule="auto"/>
        <w:contextualSpacing/>
        <w:rPr>
          <w:rFonts w:cs="Arial"/>
          <w:szCs w:val="24"/>
        </w:rPr>
      </w:pPr>
      <w:r w:rsidRPr="00A75F9A">
        <w:rPr>
          <w:rFonts w:cs="Arial"/>
          <w:szCs w:val="24"/>
        </w:rPr>
        <w:t>Kako se obarva lakmusov papir v kislem in bazičnem?</w:t>
      </w:r>
    </w:p>
    <w:p w:rsidR="00A75F9A" w:rsidRDefault="00A75F9A" w:rsidP="00A75F9A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A75F9A" w:rsidRDefault="00A75F9A" w:rsidP="00A75F9A">
      <w:pPr>
        <w:spacing w:after="160" w:line="252" w:lineRule="auto"/>
        <w:ind w:left="36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Katero vrsto spojin dokažemo z indikatorjem </w:t>
      </w:r>
      <w:proofErr w:type="spellStart"/>
      <w:r>
        <w:rPr>
          <w:rFonts w:cs="Arial"/>
          <w:szCs w:val="24"/>
        </w:rPr>
        <w:t>metiloranžem</w:t>
      </w:r>
      <w:proofErr w:type="spellEnd"/>
      <w:r>
        <w:rPr>
          <w:rFonts w:cs="Arial"/>
          <w:szCs w:val="24"/>
        </w:rPr>
        <w:t>? Kako se metiloranž obarva v tej vrsti spojin?</w:t>
      </w:r>
    </w:p>
    <w:p w:rsidR="00A75F9A" w:rsidRDefault="00A75F9A" w:rsidP="00A75F9A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BA608B" w:rsidRDefault="00BA608B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1"/>
        </w:numPr>
        <w:spacing w:after="16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Dopolni z ustreznimi pojmi. </w:t>
      </w:r>
    </w:p>
    <w:p w:rsidR="004D3429" w:rsidRDefault="004D3429" w:rsidP="004D3429">
      <w:pPr>
        <w:spacing w:after="16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Molekulska relativna masa (</w:t>
      </w:r>
      <w:proofErr w:type="spellStart"/>
      <w:r>
        <w:rPr>
          <w:rFonts w:cs="Arial"/>
          <w:szCs w:val="24"/>
        </w:rPr>
        <w:t>Mr</w:t>
      </w:r>
      <w:proofErr w:type="spellEnd"/>
      <w:r>
        <w:rPr>
          <w:rFonts w:cs="Arial"/>
          <w:szCs w:val="24"/>
        </w:rPr>
        <w:t>) in molska masa (M) se med seboj ne razlikujeta v _____________ (vrednosti/enoti). Molsko maso izražamo v enoti ___________ .</w:t>
      </w: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DD7633" w:rsidP="004D3429">
      <w:pPr>
        <w:numPr>
          <w:ilvl w:val="0"/>
          <w:numId w:val="1"/>
        </w:numPr>
        <w:spacing w:after="160" w:line="360" w:lineRule="auto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 w:rsidR="004D3429">
        <w:rPr>
          <w:rFonts w:cs="Arial"/>
          <w:szCs w:val="24"/>
        </w:rPr>
        <w:t>Izračunaj molsko maso za:</w:t>
      </w:r>
    </w:p>
    <w:p w:rsidR="004D3429" w:rsidRDefault="004D3429" w:rsidP="004D3429">
      <w:pPr>
        <w:numPr>
          <w:ilvl w:val="0"/>
          <w:numId w:val="6"/>
        </w:numPr>
        <w:spacing w:after="160" w:line="360" w:lineRule="auto"/>
        <w:ind w:left="360"/>
        <w:contextualSpacing/>
        <w:rPr>
          <w:rFonts w:cs="Arial"/>
          <w:szCs w:val="24"/>
        </w:rPr>
      </w:pPr>
      <w:r>
        <w:rPr>
          <w:rFonts w:cs="Arial"/>
          <w:szCs w:val="24"/>
        </w:rPr>
        <w:t>Ogljikov dioksid</w:t>
      </w:r>
    </w:p>
    <w:p w:rsidR="004D3429" w:rsidRDefault="004D3429" w:rsidP="004D3429">
      <w:pPr>
        <w:spacing w:after="160" w:line="360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6"/>
        </w:numPr>
        <w:spacing w:after="160" w:line="252" w:lineRule="auto"/>
        <w:ind w:left="360"/>
        <w:contextualSpacing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etanojsko</w:t>
      </w:r>
      <w:proofErr w:type="spellEnd"/>
      <w:r>
        <w:rPr>
          <w:rFonts w:cs="Arial"/>
          <w:szCs w:val="24"/>
        </w:rPr>
        <w:t xml:space="preserve"> kislino (CH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COOH)</w:t>
      </w: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ind w:left="360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1"/>
        </w:numPr>
        <w:spacing w:after="160" w:line="252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Izračunaj množino 86 g metana (CH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>)</w:t>
      </w:r>
    </w:p>
    <w:p w:rsidR="004D3429" w:rsidRDefault="004D3429" w:rsidP="004D3429">
      <w:pPr>
        <w:spacing w:after="160" w:line="252" w:lineRule="auto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contextualSpacing/>
        <w:rPr>
          <w:rFonts w:cs="Arial"/>
          <w:szCs w:val="24"/>
        </w:rPr>
      </w:pPr>
    </w:p>
    <w:p w:rsidR="004D3429" w:rsidRDefault="004D3429" w:rsidP="004D3429">
      <w:pPr>
        <w:spacing w:after="160" w:line="252" w:lineRule="auto"/>
        <w:contextualSpacing/>
        <w:rPr>
          <w:rFonts w:cs="Arial"/>
          <w:szCs w:val="24"/>
        </w:rPr>
      </w:pPr>
    </w:p>
    <w:p w:rsidR="004D3429" w:rsidRDefault="004D3429" w:rsidP="004D3429">
      <w:pPr>
        <w:numPr>
          <w:ilvl w:val="0"/>
          <w:numId w:val="1"/>
        </w:numPr>
        <w:spacing w:after="160" w:line="252" w:lineRule="auto"/>
        <w:contextualSpacing/>
        <w:rPr>
          <w:rFonts w:cs="Arial"/>
          <w:szCs w:val="24"/>
        </w:rPr>
      </w:pPr>
      <w:bookmarkStart w:id="0" w:name="_GoBack"/>
      <w:bookmarkEnd w:id="0"/>
      <w:r>
        <w:rPr>
          <w:rFonts w:eastAsia="Arial Unicode MS" w:cs="Arial"/>
          <w:szCs w:val="24"/>
        </w:rPr>
        <w:t>Pri gorenju magnezija nastane magnezijev oksid.</w:t>
      </w:r>
    </w:p>
    <w:p w:rsidR="004D3429" w:rsidRDefault="004D3429" w:rsidP="004D3429">
      <w:pPr>
        <w:numPr>
          <w:ilvl w:val="0"/>
          <w:numId w:val="7"/>
        </w:numPr>
        <w:spacing w:after="0" w:line="252" w:lineRule="auto"/>
        <w:contextualSpacing/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Uredi enačbo reakcije.</w:t>
      </w:r>
    </w:p>
    <w:p w:rsidR="004D3429" w:rsidRDefault="004D3429" w:rsidP="004D3429">
      <w:pPr>
        <w:spacing w:after="0" w:line="360" w:lineRule="auto"/>
        <w:rPr>
          <w:rFonts w:eastAsia="Arial Unicode MS" w:cs="Arial"/>
          <w:szCs w:val="24"/>
        </w:rPr>
      </w:pPr>
      <w:r>
        <w:rPr>
          <w:rFonts w:eastAsia="Arial Unicode MS" w:cs="Arial"/>
          <w:color w:val="A5A5A5" w:themeColor="accent3"/>
          <w:szCs w:val="24"/>
        </w:rPr>
        <w:t xml:space="preserve">             </w:t>
      </w:r>
      <w:r>
        <w:rPr>
          <w:rFonts w:eastAsia="Arial Unicode MS" w:cs="Arial"/>
          <w:szCs w:val="24"/>
        </w:rPr>
        <w:t>Mg  +   O</w:t>
      </w:r>
      <w:r>
        <w:rPr>
          <w:rFonts w:eastAsia="Arial Unicode MS" w:cs="Arial"/>
          <w:szCs w:val="24"/>
          <w:vertAlign w:val="subscript"/>
        </w:rPr>
        <w:t>2</w:t>
      </w:r>
      <w:r>
        <w:rPr>
          <w:rFonts w:eastAsia="Arial Unicode MS" w:cs="Arial"/>
          <w:szCs w:val="24"/>
        </w:rPr>
        <w:t xml:space="preserve">  →   MgO</w:t>
      </w:r>
    </w:p>
    <w:p w:rsidR="004D3429" w:rsidRDefault="00E37F44" w:rsidP="004D3429">
      <w:pPr>
        <w:numPr>
          <w:ilvl w:val="0"/>
          <w:numId w:val="7"/>
        </w:numPr>
        <w:spacing w:after="160" w:line="252" w:lineRule="auto"/>
        <w:contextualSpacing/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Koliko gramov magnezija predstavlja</w:t>
      </w:r>
      <w:r w:rsidR="009A54D5">
        <w:rPr>
          <w:rFonts w:eastAsia="Arial Unicode MS" w:cs="Arial"/>
          <w:szCs w:val="24"/>
        </w:rPr>
        <w:t xml:space="preserve"> </w:t>
      </w:r>
      <w:r>
        <w:rPr>
          <w:rFonts w:eastAsia="Arial Unicode MS" w:cs="Arial"/>
          <w:szCs w:val="24"/>
        </w:rPr>
        <w:t>73 mol magnezija</w:t>
      </w:r>
      <w:r w:rsidR="004D3429">
        <w:rPr>
          <w:rFonts w:eastAsia="Arial Unicode MS" w:cs="Arial"/>
          <w:szCs w:val="24"/>
        </w:rPr>
        <w:t>?</w:t>
      </w:r>
    </w:p>
    <w:p w:rsidR="004D3429" w:rsidRDefault="004D3429" w:rsidP="004D3429">
      <w:pPr>
        <w:spacing w:after="160" w:line="252" w:lineRule="auto"/>
        <w:ind w:left="720"/>
        <w:contextualSpacing/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 xml:space="preserve"> </w:t>
      </w:r>
    </w:p>
    <w:p w:rsidR="004A0005" w:rsidRDefault="004A0005"/>
    <w:sectPr w:rsidR="004A0005" w:rsidSect="004D3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EA9"/>
    <w:multiLevelType w:val="hybridMultilevel"/>
    <w:tmpl w:val="4906CF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238"/>
    <w:multiLevelType w:val="hybridMultilevel"/>
    <w:tmpl w:val="0120A504"/>
    <w:lvl w:ilvl="0" w:tplc="7A1E5216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5676"/>
    <w:multiLevelType w:val="hybridMultilevel"/>
    <w:tmpl w:val="AAB2FE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2AA2"/>
    <w:multiLevelType w:val="hybridMultilevel"/>
    <w:tmpl w:val="46802242"/>
    <w:lvl w:ilvl="0" w:tplc="E90AA1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7DB7"/>
    <w:multiLevelType w:val="hybridMultilevel"/>
    <w:tmpl w:val="95BCD14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A4C46"/>
    <w:multiLevelType w:val="hybridMultilevel"/>
    <w:tmpl w:val="B35686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80D31"/>
    <w:multiLevelType w:val="hybridMultilevel"/>
    <w:tmpl w:val="9B2EDB48"/>
    <w:lvl w:ilvl="0" w:tplc="BBB80EE2">
      <w:start w:val="1"/>
      <w:numFmt w:val="lowerLetter"/>
      <w:lvlText w:val="%1)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4D"/>
    <w:rsid w:val="00392EC0"/>
    <w:rsid w:val="004A0005"/>
    <w:rsid w:val="004A6628"/>
    <w:rsid w:val="004D3429"/>
    <w:rsid w:val="0069539D"/>
    <w:rsid w:val="009A54D5"/>
    <w:rsid w:val="00A75F9A"/>
    <w:rsid w:val="00B26D4D"/>
    <w:rsid w:val="00B958C0"/>
    <w:rsid w:val="00BA608B"/>
    <w:rsid w:val="00DD7633"/>
    <w:rsid w:val="00E35FE1"/>
    <w:rsid w:val="00E37F44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3119"/>
  <w15:chartTrackingRefBased/>
  <w15:docId w15:val="{93D895A5-F9EA-4C26-B64E-0878213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3429"/>
    <w:pPr>
      <w:spacing w:after="200" w:line="276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3429"/>
    <w:pPr>
      <w:ind w:left="720"/>
      <w:contextualSpacing/>
    </w:pPr>
  </w:style>
  <w:style w:type="table" w:styleId="Tabelamrea">
    <w:name w:val="Table Grid"/>
    <w:basedOn w:val="Navadnatabela"/>
    <w:uiPriority w:val="39"/>
    <w:rsid w:val="004D3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12</cp:revision>
  <dcterms:created xsi:type="dcterms:W3CDTF">2018-01-21T17:14:00Z</dcterms:created>
  <dcterms:modified xsi:type="dcterms:W3CDTF">2020-05-21T16:04:00Z</dcterms:modified>
</cp:coreProperties>
</file>